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B157B5" w14:textId="77777777" w:rsidR="00B50520" w:rsidRPr="00A25CFF" w:rsidRDefault="007F257A" w:rsidP="007F257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25CFF">
        <w:rPr>
          <w:rFonts w:ascii="Arial" w:hAnsi="Arial" w:cs="Arial"/>
          <w:b/>
          <w:sz w:val="24"/>
          <w:szCs w:val="24"/>
          <w:u w:val="single"/>
        </w:rPr>
        <w:t>Unit</w:t>
      </w:r>
      <w:r w:rsidR="0050272C" w:rsidRPr="00A25CFF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93E01" w:rsidRPr="00A25CFF">
        <w:rPr>
          <w:rFonts w:ascii="Arial" w:hAnsi="Arial" w:cs="Arial"/>
          <w:b/>
          <w:sz w:val="24"/>
          <w:szCs w:val="24"/>
          <w:u w:val="single"/>
        </w:rPr>
        <w:t>7</w:t>
      </w:r>
      <w:r w:rsidR="00EF5FE6" w:rsidRPr="00A25CFF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316EE" w:rsidRPr="00A25CFF">
        <w:rPr>
          <w:rFonts w:ascii="Arial" w:hAnsi="Arial" w:cs="Arial"/>
          <w:b/>
          <w:sz w:val="24"/>
          <w:szCs w:val="24"/>
          <w:u w:val="single"/>
        </w:rPr>
        <w:t xml:space="preserve">Map </w:t>
      </w:r>
      <w:r w:rsidR="00A25CFF" w:rsidRPr="00A25CFF">
        <w:rPr>
          <w:rFonts w:ascii="Arial" w:hAnsi="Arial" w:cs="Arial"/>
          <w:b/>
          <w:sz w:val="24"/>
          <w:szCs w:val="24"/>
          <w:u w:val="single"/>
        </w:rPr>
        <w:t xml:space="preserve">– </w:t>
      </w:r>
      <w:r w:rsidR="00F93E01" w:rsidRPr="00A25CFF">
        <w:rPr>
          <w:rFonts w:ascii="Arial" w:hAnsi="Arial" w:cs="Arial"/>
          <w:b/>
          <w:sz w:val="24"/>
          <w:szCs w:val="24"/>
          <w:u w:val="single"/>
        </w:rPr>
        <w:t>Genetics</w:t>
      </w:r>
    </w:p>
    <w:p w14:paraId="4E7E8C6D" w14:textId="77777777" w:rsidR="00A25CFF" w:rsidRPr="00A25CFF" w:rsidRDefault="00A25CFF" w:rsidP="007F257A">
      <w:pPr>
        <w:jc w:val="center"/>
        <w:rPr>
          <w:rFonts w:ascii="Arial" w:hAnsi="Arial" w:cs="Arial"/>
          <w:sz w:val="24"/>
          <w:szCs w:val="24"/>
        </w:rPr>
      </w:pPr>
      <w:r w:rsidRPr="00A25CFF">
        <w:rPr>
          <w:rFonts w:ascii="Arial" w:hAnsi="Arial" w:cs="Arial"/>
          <w:sz w:val="24"/>
          <w:szCs w:val="24"/>
        </w:rPr>
        <w:t>Biology 1</w:t>
      </w:r>
    </w:p>
    <w:p w14:paraId="67DE167D" w14:textId="77777777" w:rsidR="001F4FED" w:rsidRPr="00A25CFF" w:rsidRDefault="001F4FED" w:rsidP="001F4FE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14688" w:type="dxa"/>
        <w:tblLook w:val="04A0" w:firstRow="1" w:lastRow="0" w:firstColumn="1" w:lastColumn="0" w:noHBand="0" w:noVBand="1"/>
      </w:tblPr>
      <w:tblGrid>
        <w:gridCol w:w="2116"/>
        <w:gridCol w:w="7082"/>
        <w:gridCol w:w="2745"/>
        <w:gridCol w:w="2745"/>
      </w:tblGrid>
      <w:tr w:rsidR="00CA575A" w:rsidRPr="00A25CFF" w14:paraId="06AEC415" w14:textId="77777777" w:rsidTr="004328AC">
        <w:trPr>
          <w:trHeight w:val="521"/>
        </w:trPr>
        <w:tc>
          <w:tcPr>
            <w:tcW w:w="2116" w:type="dxa"/>
            <w:vAlign w:val="center"/>
          </w:tcPr>
          <w:p w14:paraId="4E119652" w14:textId="77777777" w:rsidR="00CA575A" w:rsidRPr="00A25CFF" w:rsidRDefault="00CA575A" w:rsidP="007F25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25CFF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7082" w:type="dxa"/>
            <w:vAlign w:val="center"/>
          </w:tcPr>
          <w:p w14:paraId="13C0AA9F" w14:textId="77777777" w:rsidR="00CA575A" w:rsidRPr="00A25CFF" w:rsidRDefault="00CA575A" w:rsidP="007F25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25CFF">
              <w:rPr>
                <w:rFonts w:ascii="Arial" w:hAnsi="Arial" w:cs="Arial"/>
                <w:b/>
                <w:sz w:val="24"/>
                <w:szCs w:val="24"/>
              </w:rPr>
              <w:t>Specific Learning Target</w:t>
            </w:r>
          </w:p>
        </w:tc>
        <w:tc>
          <w:tcPr>
            <w:tcW w:w="2745" w:type="dxa"/>
            <w:vAlign w:val="center"/>
          </w:tcPr>
          <w:p w14:paraId="615E5FA4" w14:textId="77777777" w:rsidR="00CA575A" w:rsidRPr="00A25CFF" w:rsidRDefault="00CA575A" w:rsidP="00214F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Checkpoint Score %</w:t>
            </w:r>
          </w:p>
        </w:tc>
        <w:tc>
          <w:tcPr>
            <w:tcW w:w="2745" w:type="dxa"/>
            <w:vAlign w:val="center"/>
          </w:tcPr>
          <w:p w14:paraId="7C87F429" w14:textId="77777777" w:rsidR="00CA575A" w:rsidRPr="00A25CFF" w:rsidRDefault="00CA575A" w:rsidP="00214F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Test Score %</w:t>
            </w:r>
          </w:p>
        </w:tc>
      </w:tr>
      <w:tr w:rsidR="00CA575A" w:rsidRPr="00FC3DF2" w14:paraId="5AA1CE33" w14:textId="77777777" w:rsidTr="00A554B2">
        <w:trPr>
          <w:trHeight w:val="521"/>
        </w:trPr>
        <w:tc>
          <w:tcPr>
            <w:tcW w:w="2116" w:type="dxa"/>
            <w:vMerge w:val="restart"/>
            <w:vAlign w:val="center"/>
          </w:tcPr>
          <w:p w14:paraId="79A4FE6A" w14:textId="77777777" w:rsidR="00CA575A" w:rsidRPr="00A25CFF" w:rsidRDefault="00CA575A" w:rsidP="003A6F4C">
            <w:pPr>
              <w:rPr>
                <w:rFonts w:ascii="Arial" w:hAnsi="Arial" w:cs="Arial"/>
                <w:sz w:val="20"/>
                <w:szCs w:val="20"/>
              </w:rPr>
            </w:pPr>
            <w:r w:rsidRPr="00A25CFF">
              <w:rPr>
                <w:rFonts w:ascii="Arial" w:hAnsi="Arial" w:cs="Arial"/>
                <w:sz w:val="20"/>
                <w:szCs w:val="20"/>
              </w:rPr>
              <w:t>Mendel and Basic Crosses</w:t>
            </w:r>
          </w:p>
        </w:tc>
        <w:tc>
          <w:tcPr>
            <w:tcW w:w="7082" w:type="dxa"/>
          </w:tcPr>
          <w:p w14:paraId="49C12FD4" w14:textId="77777777" w:rsidR="00CA575A" w:rsidRPr="00A25CFF" w:rsidRDefault="00AE3631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CA575A" w:rsidRPr="00A25CFF">
              <w:rPr>
                <w:rFonts w:ascii="Arial" w:hAnsi="Arial" w:cs="Arial"/>
                <w:sz w:val="20"/>
                <w:szCs w:val="20"/>
              </w:rPr>
              <w:t>. I can use basic genetics vocabulary (ex: genotype, phenotype, heterozygous, homozygous, dominant, recessive).</w:t>
            </w:r>
          </w:p>
        </w:tc>
        <w:tc>
          <w:tcPr>
            <w:tcW w:w="2745" w:type="dxa"/>
            <w:vMerge w:val="restart"/>
          </w:tcPr>
          <w:p w14:paraId="1354B3A8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5" w:type="dxa"/>
            <w:vMerge w:val="restart"/>
          </w:tcPr>
          <w:p w14:paraId="337CED21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75A" w:rsidRPr="00FC3DF2" w14:paraId="1CBD8F87" w14:textId="77777777" w:rsidTr="00A554B2">
        <w:trPr>
          <w:trHeight w:val="620"/>
        </w:trPr>
        <w:tc>
          <w:tcPr>
            <w:tcW w:w="2116" w:type="dxa"/>
            <w:vMerge/>
            <w:vAlign w:val="center"/>
          </w:tcPr>
          <w:p w14:paraId="0C7051BF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2" w:type="dxa"/>
          </w:tcPr>
          <w:p w14:paraId="4BFCD059" w14:textId="77777777" w:rsidR="00CA575A" w:rsidRPr="00A25CFF" w:rsidRDefault="00AE3631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CA575A" w:rsidRPr="00A25CFF">
              <w:rPr>
                <w:rFonts w:ascii="Arial" w:hAnsi="Arial" w:cs="Arial"/>
                <w:sz w:val="20"/>
                <w:szCs w:val="20"/>
              </w:rPr>
              <w:t>. I can describe Mendel’s experiments and his laws.</w:t>
            </w:r>
          </w:p>
        </w:tc>
        <w:tc>
          <w:tcPr>
            <w:tcW w:w="2745" w:type="dxa"/>
            <w:vMerge/>
          </w:tcPr>
          <w:p w14:paraId="3CD1B681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14:paraId="54535A57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75A" w:rsidRPr="00FC3DF2" w14:paraId="608C61F0" w14:textId="77777777" w:rsidTr="00A554B2">
        <w:trPr>
          <w:trHeight w:val="620"/>
        </w:trPr>
        <w:tc>
          <w:tcPr>
            <w:tcW w:w="2116" w:type="dxa"/>
            <w:vMerge/>
            <w:vAlign w:val="center"/>
          </w:tcPr>
          <w:p w14:paraId="2F37F24E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2" w:type="dxa"/>
          </w:tcPr>
          <w:p w14:paraId="10576006" w14:textId="77777777" w:rsidR="00CA575A" w:rsidRPr="00A25CFF" w:rsidRDefault="00AE3631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CA575A" w:rsidRPr="00A25CFF">
              <w:rPr>
                <w:rFonts w:ascii="Arial" w:hAnsi="Arial" w:cs="Arial"/>
                <w:sz w:val="20"/>
                <w:szCs w:val="20"/>
              </w:rPr>
              <w:t>. I can use Punnett squares for basic monohybrid crosses.</w:t>
            </w:r>
          </w:p>
        </w:tc>
        <w:tc>
          <w:tcPr>
            <w:tcW w:w="2745" w:type="dxa"/>
            <w:vMerge/>
          </w:tcPr>
          <w:p w14:paraId="030B76D0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14:paraId="69D9B89E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75A" w:rsidRPr="00FC3DF2" w14:paraId="2EFA9B8B" w14:textId="77777777" w:rsidTr="00072BEC">
        <w:trPr>
          <w:trHeight w:val="566"/>
        </w:trPr>
        <w:tc>
          <w:tcPr>
            <w:tcW w:w="2116" w:type="dxa"/>
            <w:vMerge w:val="restart"/>
            <w:vAlign w:val="center"/>
          </w:tcPr>
          <w:p w14:paraId="04960B2F" w14:textId="77777777" w:rsidR="00CA575A" w:rsidRPr="00A25CFF" w:rsidRDefault="00CA575A" w:rsidP="00911B95">
            <w:pPr>
              <w:rPr>
                <w:rFonts w:ascii="Arial" w:hAnsi="Arial" w:cs="Arial"/>
                <w:sz w:val="20"/>
                <w:szCs w:val="20"/>
              </w:rPr>
            </w:pPr>
            <w:r w:rsidRPr="00A25CFF">
              <w:rPr>
                <w:rFonts w:ascii="Arial" w:hAnsi="Arial" w:cs="Arial"/>
                <w:sz w:val="20"/>
                <w:szCs w:val="20"/>
              </w:rPr>
              <w:t xml:space="preserve">Variations of </w:t>
            </w:r>
            <w:r w:rsidR="00911B95">
              <w:rPr>
                <w:rFonts w:ascii="Arial" w:hAnsi="Arial" w:cs="Arial"/>
                <w:sz w:val="20"/>
                <w:szCs w:val="20"/>
              </w:rPr>
              <w:t>Dominance</w:t>
            </w:r>
            <w:bookmarkStart w:id="0" w:name="_GoBack"/>
            <w:bookmarkEnd w:id="0"/>
          </w:p>
        </w:tc>
        <w:tc>
          <w:tcPr>
            <w:tcW w:w="7082" w:type="dxa"/>
          </w:tcPr>
          <w:p w14:paraId="0B37B922" w14:textId="77777777" w:rsidR="00CA575A" w:rsidRPr="00A25CFF" w:rsidRDefault="00AE3631" w:rsidP="005A71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A575A" w:rsidRPr="00A25CFF">
              <w:rPr>
                <w:rFonts w:ascii="Arial" w:hAnsi="Arial" w:cs="Arial"/>
                <w:sz w:val="20"/>
                <w:szCs w:val="20"/>
              </w:rPr>
              <w:t xml:space="preserve">. I can use Punnett squares for unusual monohybrid crosses—incomplete dominance, codominance, blood types, </w:t>
            </w:r>
            <w:proofErr w:type="gramStart"/>
            <w:r w:rsidR="00CA575A" w:rsidRPr="00A25CFF">
              <w:rPr>
                <w:rFonts w:ascii="Arial" w:hAnsi="Arial" w:cs="Arial"/>
                <w:sz w:val="20"/>
                <w:szCs w:val="20"/>
              </w:rPr>
              <w:t>sex-linkage</w:t>
            </w:r>
            <w:proofErr w:type="gramEnd"/>
            <w:r w:rsidR="00CA575A" w:rsidRPr="00A25CF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745" w:type="dxa"/>
            <w:vMerge w:val="restart"/>
          </w:tcPr>
          <w:p w14:paraId="73C60386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5" w:type="dxa"/>
            <w:vMerge w:val="restart"/>
          </w:tcPr>
          <w:p w14:paraId="0E821209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75A" w:rsidRPr="00FC3DF2" w14:paraId="707081D7" w14:textId="77777777" w:rsidTr="00072BEC">
        <w:trPr>
          <w:trHeight w:val="530"/>
        </w:trPr>
        <w:tc>
          <w:tcPr>
            <w:tcW w:w="2116" w:type="dxa"/>
            <w:vMerge/>
            <w:vAlign w:val="center"/>
          </w:tcPr>
          <w:p w14:paraId="5F2DE6C8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2" w:type="dxa"/>
          </w:tcPr>
          <w:p w14:paraId="7EFB64D6" w14:textId="77777777" w:rsidR="00CA575A" w:rsidRPr="00A25CFF" w:rsidRDefault="00AE3631" w:rsidP="006E26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A575A" w:rsidRPr="00A25CFF">
              <w:rPr>
                <w:rFonts w:ascii="Arial" w:hAnsi="Arial" w:cs="Arial"/>
                <w:sz w:val="20"/>
                <w:szCs w:val="20"/>
              </w:rPr>
              <w:t xml:space="preserve">. I can use Punnett squares for dihybrid crosses. </w:t>
            </w:r>
          </w:p>
        </w:tc>
        <w:tc>
          <w:tcPr>
            <w:tcW w:w="2745" w:type="dxa"/>
            <w:vMerge/>
          </w:tcPr>
          <w:p w14:paraId="0D587250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14:paraId="15261140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75A" w:rsidRPr="00FC3DF2" w14:paraId="590CFCC5" w14:textId="77777777" w:rsidTr="00B4445F">
        <w:trPr>
          <w:trHeight w:val="620"/>
        </w:trPr>
        <w:tc>
          <w:tcPr>
            <w:tcW w:w="2116" w:type="dxa"/>
            <w:vMerge w:val="restart"/>
            <w:vAlign w:val="center"/>
          </w:tcPr>
          <w:p w14:paraId="2731FAC9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  <w:r w:rsidRPr="00A25CFF">
              <w:rPr>
                <w:rFonts w:ascii="Arial" w:hAnsi="Arial" w:cs="Arial"/>
                <w:sz w:val="20"/>
                <w:szCs w:val="20"/>
              </w:rPr>
              <w:t>Pedigrees</w:t>
            </w:r>
          </w:p>
        </w:tc>
        <w:tc>
          <w:tcPr>
            <w:tcW w:w="7082" w:type="dxa"/>
          </w:tcPr>
          <w:p w14:paraId="436EB73A" w14:textId="77777777" w:rsidR="00CA575A" w:rsidRPr="00A25CFF" w:rsidRDefault="00AE3631" w:rsidP="00510D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CA575A" w:rsidRPr="00A25CFF">
              <w:rPr>
                <w:rFonts w:ascii="Arial" w:hAnsi="Arial" w:cs="Arial"/>
                <w:sz w:val="20"/>
                <w:szCs w:val="20"/>
              </w:rPr>
              <w:t>. I can analyze pedigrees to determine the type of inheritance for a trait—dominant, recessive, or sex-linked.</w:t>
            </w:r>
          </w:p>
        </w:tc>
        <w:tc>
          <w:tcPr>
            <w:tcW w:w="2745" w:type="dxa"/>
            <w:vMerge w:val="restart"/>
          </w:tcPr>
          <w:p w14:paraId="09780D7B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5" w:type="dxa"/>
            <w:vMerge w:val="restart"/>
          </w:tcPr>
          <w:p w14:paraId="5DA9E041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75A" w:rsidRPr="00FC3DF2" w14:paraId="0D4AC9C2" w14:textId="77777777" w:rsidTr="00B4445F">
        <w:trPr>
          <w:trHeight w:val="800"/>
        </w:trPr>
        <w:tc>
          <w:tcPr>
            <w:tcW w:w="2116" w:type="dxa"/>
            <w:vMerge/>
          </w:tcPr>
          <w:p w14:paraId="624A05A1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2" w:type="dxa"/>
          </w:tcPr>
          <w:p w14:paraId="4CC6D930" w14:textId="77777777" w:rsidR="00CA575A" w:rsidRPr="00A25CFF" w:rsidRDefault="00AE3631" w:rsidP="00510D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CA575A" w:rsidRPr="00A25CFF">
              <w:rPr>
                <w:rFonts w:ascii="Arial" w:hAnsi="Arial" w:cs="Arial"/>
                <w:sz w:val="20"/>
                <w:szCs w:val="20"/>
              </w:rPr>
              <w:t>. I can create a pedigree given information about several generations of individuals.</w:t>
            </w:r>
          </w:p>
        </w:tc>
        <w:tc>
          <w:tcPr>
            <w:tcW w:w="2745" w:type="dxa"/>
            <w:vMerge/>
          </w:tcPr>
          <w:p w14:paraId="0386EF44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14:paraId="6A95BB99" w14:textId="77777777" w:rsidR="00CA575A" w:rsidRPr="00A25CFF" w:rsidRDefault="00CA575A" w:rsidP="00EF5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2ABD8B" w14:textId="77777777" w:rsidR="007F257A" w:rsidRPr="006E2677" w:rsidRDefault="007F257A" w:rsidP="007F257A">
      <w:pPr>
        <w:rPr>
          <w:rFonts w:ascii="Arial" w:hAnsi="Arial" w:cs="Arial"/>
          <w:sz w:val="20"/>
          <w:szCs w:val="20"/>
        </w:rPr>
      </w:pPr>
    </w:p>
    <w:sectPr w:rsidR="007F257A" w:rsidRPr="006E267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653D9"/>
    <w:multiLevelType w:val="hybridMultilevel"/>
    <w:tmpl w:val="F7042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81DB1"/>
    <w:multiLevelType w:val="hybridMultilevel"/>
    <w:tmpl w:val="F5E27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4773D"/>
    <w:multiLevelType w:val="hybridMultilevel"/>
    <w:tmpl w:val="2EFE2B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43799"/>
    <w:multiLevelType w:val="hybridMultilevel"/>
    <w:tmpl w:val="350A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4"/>
  </w:num>
  <w:num w:numId="6">
    <w:abstractNumId w:val="6"/>
  </w:num>
  <w:num w:numId="7">
    <w:abstractNumId w:val="1"/>
  </w:num>
  <w:num w:numId="8">
    <w:abstractNumId w:val="19"/>
  </w:num>
  <w:num w:numId="9">
    <w:abstractNumId w:val="10"/>
  </w:num>
  <w:num w:numId="10">
    <w:abstractNumId w:val="4"/>
  </w:num>
  <w:num w:numId="11">
    <w:abstractNumId w:val="17"/>
  </w:num>
  <w:num w:numId="12">
    <w:abstractNumId w:val="5"/>
  </w:num>
  <w:num w:numId="13">
    <w:abstractNumId w:val="9"/>
  </w:num>
  <w:num w:numId="14">
    <w:abstractNumId w:val="0"/>
  </w:num>
  <w:num w:numId="15">
    <w:abstractNumId w:val="20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57A"/>
    <w:rsid w:val="001F4FED"/>
    <w:rsid w:val="00214F54"/>
    <w:rsid w:val="00365DA3"/>
    <w:rsid w:val="003A6F4C"/>
    <w:rsid w:val="00495106"/>
    <w:rsid w:val="004B6604"/>
    <w:rsid w:val="004C488F"/>
    <w:rsid w:val="0050272C"/>
    <w:rsid w:val="00510D18"/>
    <w:rsid w:val="00594A66"/>
    <w:rsid w:val="005A71FC"/>
    <w:rsid w:val="005D729E"/>
    <w:rsid w:val="006E2677"/>
    <w:rsid w:val="00717695"/>
    <w:rsid w:val="007A3986"/>
    <w:rsid w:val="007F257A"/>
    <w:rsid w:val="007F543A"/>
    <w:rsid w:val="00911B95"/>
    <w:rsid w:val="0092622B"/>
    <w:rsid w:val="00926331"/>
    <w:rsid w:val="009316EE"/>
    <w:rsid w:val="009E1877"/>
    <w:rsid w:val="00A25CFF"/>
    <w:rsid w:val="00A523CA"/>
    <w:rsid w:val="00AE3631"/>
    <w:rsid w:val="00B32C25"/>
    <w:rsid w:val="00B50520"/>
    <w:rsid w:val="00BC482E"/>
    <w:rsid w:val="00BE3DED"/>
    <w:rsid w:val="00C5131E"/>
    <w:rsid w:val="00CA575A"/>
    <w:rsid w:val="00CB4BEE"/>
    <w:rsid w:val="00CD5563"/>
    <w:rsid w:val="00D073C1"/>
    <w:rsid w:val="00E4205E"/>
    <w:rsid w:val="00EF5FE6"/>
    <w:rsid w:val="00F53AB1"/>
    <w:rsid w:val="00F93E01"/>
    <w:rsid w:val="00FC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1400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1F96797597B94C90E3F9922F1E3D6A" ma:contentTypeVersion="2" ma:contentTypeDescription="Create a new document." ma:contentTypeScope="" ma:versionID="cd9dfe389dca8a3a4dc7b6fda8aa4e11">
  <xsd:schema xmlns:xsd="http://www.w3.org/2001/XMLSchema" xmlns:xs="http://www.w3.org/2001/XMLSchema" xmlns:p="http://schemas.microsoft.com/office/2006/metadata/properties" xmlns:ns3="733fa9e7-d7e1-4ad0-8ebb-93dcadc977cc" targetNamespace="http://schemas.microsoft.com/office/2006/metadata/properties" ma:root="true" ma:fieldsID="c982e831148ba368579b90b0f58a32b3" ns3:_="">
    <xsd:import namespace="733fa9e7-d7e1-4ad0-8ebb-93dcadc977c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fa9e7-d7e1-4ad0-8ebb-93dcadc977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CD9310-D545-4EB9-ABA0-50D318CB52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896056-2464-4DA2-80C8-3BF770568D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fa9e7-d7e1-4ad0-8ebb-93dcadc97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355759-722D-4E6E-B742-46E370E389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Julia Glick</cp:lastModifiedBy>
  <cp:revision>4</cp:revision>
  <cp:lastPrinted>2014-01-28T16:13:00Z</cp:lastPrinted>
  <dcterms:created xsi:type="dcterms:W3CDTF">2016-05-12T15:15:00Z</dcterms:created>
  <dcterms:modified xsi:type="dcterms:W3CDTF">2016-07-16T22:14:00Z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0x010100951F96797597B94C90E3F9922F1E3D6A</vt:lpwstr>
  </property>
  <property fmtid="{D5CDD505-2E9C-101B-9397-08002B2CF9AE}" pid="3" name="IsMyDocuments">
    <vt:bool>true</vt:bool>
  </property>
</Properties>
</file>